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Guida Rapida — Scorecard Talent Risk Cippà Trasporti</w:t>
      </w:r>
    </w:p>
    <w:p/>
    <w:p>
      <w:pPr>
        <w:jc w:val="center"/>
      </w:pPr>
      <w:r>
        <w:rPr>
          <w:i/>
          <w:sz w:val="28"/>
        </w:rPr>
        <w:t>📋 Come compilare la valutazione dei collaboratori in 5 minuti</w:t>
      </w:r>
    </w:p>
    <w:p/>
    <w:p>
      <w:r>
        <w:rPr>
          <w:b/>
        </w:rPr>
        <w:t xml:space="preserve">Ciao! </w:t>
      </w:r>
      <w:r>
        <w:t>Hai davanti la scorecard dei collaboratori del tuo team. Serve a capire chi rischiamo di perdere e chi è critico per l'azienda.</w:t>
      </w:r>
    </w:p>
    <w:p/>
    <w:p>
      <w:r>
        <w:rPr>
          <w:b/>
        </w:rPr>
        <w:t xml:space="preserve">⏱ Tempo stimato: </w:t>
      </w:r>
      <w:r>
        <w:t>30-60 secondi a persona. Non pensarci troppo, vai di pancia.</w:t>
      </w:r>
    </w:p>
    <w:p/>
    <w:p>
      <w:pPr>
        <w:pStyle w:val="Heading1"/>
      </w:pPr>
      <w:r>
        <w:t>📌 PASSO 1: Compila la colonna STATO (J)</w:t>
      </w:r>
    </w:p>
    <w:p>
      <w:r>
        <w:t>Per OGNI collaboratore, scegli dalla tendina (dropdown):</w:t>
      </w:r>
    </w:p>
    <w:p/>
    <w:p>
      <w:r>
        <w:rPr>
          <w:sz w:val="22"/>
        </w:rPr>
        <w:t xml:space="preserve">  • </w:t>
      </w:r>
      <w:r>
        <w:rPr>
          <w:b/>
          <w:sz w:val="22"/>
        </w:rPr>
        <w:t>✅ "Valutato"</w:t>
      </w:r>
      <w:r>
        <w:rPr>
          <w:sz w:val="22"/>
        </w:rPr>
        <w:t xml:space="preserve"> — Se conosci abbastanza la persona per valutarla</w:t>
      </w:r>
    </w:p>
    <w:p>
      <w:r>
        <w:rPr>
          <w:sz w:val="22"/>
        </w:rPr>
        <w:t xml:space="preserve">  • </w:t>
      </w:r>
      <w:r>
        <w:rPr>
          <w:b/>
          <w:sz w:val="22"/>
        </w:rPr>
        <w:t>❌ "Non conosco"</w:t>
      </w:r>
      <w:r>
        <w:rPr>
          <w:sz w:val="22"/>
        </w:rPr>
        <w:t xml:space="preserve"> — Se non la conosci abbastanza. Meglio N/D che un voto a caso!</w:t>
      </w:r>
    </w:p>
    <w:p/>
    <w:p>
      <w:r>
        <w:rPr>
          <w:b/>
        </w:rPr>
        <w:t xml:space="preserve">⚠️ IMPORTANTE: </w:t>
      </w:r>
      <w:r>
        <w:t>Se scegli "Non conosco", la riga mostrerà automaticamente N/D. Nessun voto forzato!</w:t>
      </w:r>
    </w:p>
    <w:p/>
    <w:p>
      <w:pPr>
        <w:pStyle w:val="Heading1"/>
      </w:pPr>
      <w:r>
        <w:t>📌 PASSO 2: Valuta gli 8 criteri (colonne K-R)</w:t>
      </w:r>
    </w:p>
    <w:p>
      <w:r>
        <w:t>Per ogni criterio, dai un voto da 1 a 4 usando il menu a tendina:</w:t>
      </w:r>
    </w:p>
    <w:p/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784"/>
        <w:gridCol w:w="3784"/>
        <w:gridCol w:w="3784"/>
        <w:gridCol w:w="3784"/>
      </w:tblGrid>
      <w:tr>
        <w:tc>
          <w:tcPr>
            <w:tcW w:type="dxa" w:w="3784"/>
          </w:tcPr>
          <w:p>
            <w:r>
              <w:rPr>
                <w:b/>
                <w:sz w:val="20"/>
              </w:rPr>
              <w:t>#</w:t>
            </w:r>
          </w:p>
        </w:tc>
        <w:tc>
          <w:tcPr>
            <w:tcW w:type="dxa" w:w="3784"/>
          </w:tcPr>
          <w:p>
            <w:r>
              <w:rPr>
                <w:b/>
                <w:sz w:val="20"/>
              </w:rPr>
              <w:t>Criterio</w:t>
            </w:r>
          </w:p>
        </w:tc>
        <w:tc>
          <w:tcPr>
            <w:tcW w:type="dxa" w:w="3784"/>
          </w:tcPr>
          <w:p>
            <w:r>
              <w:rPr>
                <w:b/>
                <w:sz w:val="20"/>
              </w:rPr>
              <w:t>Peso</w:t>
            </w:r>
          </w:p>
        </w:tc>
        <w:tc>
          <w:tcPr>
            <w:tcW w:type="dxa" w:w="3784"/>
          </w:tcPr>
          <w:p>
            <w:r>
              <w:rPr>
                <w:b/>
                <w:sz w:val="20"/>
              </w:rPr>
              <w:t>Cosa significa</w:t>
            </w:r>
          </w:p>
        </w:tc>
      </w:tr>
      <w:tr>
        <w:tc>
          <w:tcPr>
            <w:tcW w:type="dxa" w:w="378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Reperibilità Mercato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Quanto è difficile trovare una persona come lei/lui sul mercato?</w:t>
            </w:r>
          </w:p>
        </w:tc>
      </w:tr>
      <w:tr>
        <w:tc>
          <w:tcPr>
            <w:tcW w:type="dxa" w:w="378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Tempo Onboarding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Quanto tempo serve per formare un/una sostituto/a?</w:t>
            </w:r>
          </w:p>
        </w:tc>
      </w:tr>
      <w:tr>
        <w:tc>
          <w:tcPr>
            <w:tcW w:type="dxa" w:w="378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Know-How Esclusivo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Ha competenze uniche che nessun altro ha in azienda?</w:t>
            </w:r>
          </w:p>
        </w:tc>
      </w:tr>
      <w:tr>
        <w:tc>
          <w:tcPr>
            <w:tcW w:type="dxa" w:w="378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Impatto su Business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Che danno economico subiamo se se ne va? (SEMPRE ALTO)</w:t>
            </w:r>
          </w:p>
        </w:tc>
      </w:tr>
      <w:tr>
        <w:tc>
          <w:tcPr>
            <w:tcW w:type="dxa" w:w="378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Rete di Relazioni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Porta via clienti o rapporti importanti con sé?</w:t>
            </w:r>
          </w:p>
        </w:tc>
      </w:tr>
      <w:tr>
        <w:tc>
          <w:tcPr>
            <w:tcW w:type="dxa" w:w="378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Competenze Tecniche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Ha skill specialistiche difficili da replicare?</w:t>
            </w:r>
          </w:p>
        </w:tc>
      </w:tr>
      <w:tr>
        <w:tc>
          <w:tcPr>
            <w:tcW w:type="dxa" w:w="378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Skills Comunicative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Quanto è bravo/a a comunicare con clienti/colleghi?</w:t>
            </w:r>
          </w:p>
        </w:tc>
      </w:tr>
      <w:tr>
        <w:tc>
          <w:tcPr>
            <w:tcW w:type="dxa" w:w="378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Skills Leadership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3784"/>
          </w:tcPr>
          <w:p>
            <w:r>
              <w:rPr>
                <w:sz w:val="18"/>
              </w:rPr>
              <w:t>Guida decisioni e persone? È un punto di riferimento?</w:t>
            </w:r>
          </w:p>
        </w:tc>
      </w:tr>
    </w:tbl>
    <w:p/>
    <w:p>
      <w:r>
        <w:t>Votazione (1-4):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7569"/>
        <w:gridCol w:w="7569"/>
      </w:tblGrid>
      <w:tr>
        <w:tc>
          <w:tcPr>
            <w:tcW w:type="dxa" w:w="7569"/>
          </w:tcPr>
          <w:p>
            <w:r>
              <w:rPr>
                <w:b/>
                <w:sz w:val="20"/>
              </w:rPr>
              <w:t>Voto</w:t>
            </w:r>
          </w:p>
        </w:tc>
        <w:tc>
          <w:tcPr>
            <w:tcW w:type="dxa" w:w="7569"/>
          </w:tcPr>
          <w:p>
            <w:r>
              <w:rPr>
                <w:b/>
                <w:sz w:val="20"/>
              </w:rPr>
              <w:t>Cosa significa</w:t>
            </w:r>
          </w:p>
        </w:tc>
      </w:tr>
      <w:tr>
        <w:tc>
          <w:tcPr>
            <w:tcW w:type="dxa" w:w="7569"/>
          </w:tcPr>
          <w:p>
            <w:r>
              <w:rPr>
                <w:sz w:val="18"/>
              </w:rPr>
              <w:t>1 - Basso</w:t>
            </w:r>
          </w:p>
        </w:tc>
        <w:tc>
          <w:tcPr>
            <w:tcW w:type="dxa" w:w="7569"/>
          </w:tcPr>
          <w:p>
            <w:r>
              <w:t>Non critico, facilmente sostituibile</w:t>
            </w:r>
          </w:p>
        </w:tc>
      </w:tr>
      <w:tr>
        <w:tc>
          <w:tcPr>
            <w:tcW w:type="dxa" w:w="7569"/>
          </w:tcPr>
          <w:p>
            <w:r>
              <w:rPr>
                <w:sz w:val="18"/>
              </w:rPr>
              <w:t>2 - Medio-Basso</w:t>
            </w:r>
          </w:p>
        </w:tc>
        <w:tc>
          <w:tcPr>
            <w:tcW w:type="dxa" w:w="7569"/>
          </w:tcPr>
          <w:p>
            <w:r>
              <w:t>Ha valore ma gestibile</w:t>
            </w:r>
          </w:p>
        </w:tc>
      </w:tr>
      <w:tr>
        <w:tc>
          <w:tcPr>
            <w:tcW w:type="dxa" w:w="7569"/>
          </w:tcPr>
          <w:p>
            <w:r>
              <w:rPr>
                <w:sz w:val="18"/>
              </w:rPr>
              <w:t>3 - Medio-Alto</w:t>
            </w:r>
          </w:p>
        </w:tc>
        <w:tc>
          <w:tcPr>
            <w:tcW w:type="dxa" w:w="7569"/>
          </w:tcPr>
          <w:p>
            <w:r>
              <w:t>Importante, faremmo fatica senza</w:t>
            </w:r>
          </w:p>
        </w:tc>
      </w:tr>
      <w:tr>
        <w:tc>
          <w:tcPr>
            <w:tcW w:type="dxa" w:w="7569"/>
          </w:tcPr>
          <w:p>
            <w:r>
              <w:rPr>
                <w:sz w:val="18"/>
              </w:rPr>
              <w:t>4 - Alto</w:t>
            </w:r>
          </w:p>
        </w:tc>
        <w:tc>
          <w:tcPr>
            <w:tcW w:type="dxa" w:w="7569"/>
          </w:tcPr>
          <w:p>
            <w:r>
              <w:t>Critico, insostituibile nel breve termine</w:t>
            </w:r>
          </w:p>
        </w:tc>
      </w:tr>
    </w:tbl>
    <w:p/>
    <w:p>
      <w:pPr>
        <w:pStyle w:val="Heading1"/>
      </w:pPr>
      <w:r>
        <w:t>📌 PASSO 3: Commento libero (colonna U)</w:t>
      </w:r>
    </w:p>
    <w:p>
      <w:r>
        <w:t xml:space="preserve">Nell'ultima colonna (U) puoi scrivere </w:t>
      </w:r>
      <w:r>
        <w:rPr>
          <w:b/>
        </w:rPr>
        <w:t>qualsiasi commento, dubbio, o osservazione</w:t>
      </w:r>
      <w:r>
        <w:t>. Esempi:</w:t>
      </w:r>
    </w:p>
    <w:p/>
    <w:p>
      <w:pPr>
        <w:spacing w:before="40" w:after="40"/>
      </w:pPr>
      <w:r>
        <w:t>💬 "Vorrei tenerlo ma so che sta cercando altro"</w:t>
      </w:r>
    </w:p>
    <w:p>
      <w:pPr>
        <w:spacing w:before="40" w:after="40"/>
      </w:pPr>
      <w:r>
        <w:t>💬 "È in burnout, serve intervenire"</w:t>
      </w:r>
    </w:p>
    <w:p>
      <w:pPr>
        <w:spacing w:before="40" w:after="40"/>
      </w:pPr>
      <w:r>
        <w:t>💬 "Ha appena chiesto un aumento, monitorare"</w:t>
      </w:r>
    </w:p>
    <w:p>
      <w:pPr>
        <w:spacing w:before="40" w:after="40"/>
      </w:pPr>
      <w:r>
        <w:t>💬 "È il nostro miglior venditore, non possiamo perderlo"</w:t>
      </w:r>
    </w:p>
    <w:p>
      <w:pPr>
        <w:spacing w:before="40" w:after="40"/>
      </w:pPr>
      <w:r>
        <w:t>💬 "Non conosco bene questa persona"</w:t>
      </w:r>
    </w:p>
    <w:p>
      <w:pPr>
        <w:spacing w:before="40" w:after="40"/>
      </w:pPr>
      <w:r>
        <w:t>💬 "Potenziale di crescita, va sviluppato"</w:t>
      </w:r>
    </w:p>
    <w:p/>
    <w:p>
      <w:pPr>
        <w:pStyle w:val="Heading1"/>
      </w:pPr>
      <w:r>
        <w:t>📋 Cosa succede dopo?</w:t>
      </w:r>
    </w:p>
    <w:p>
      <w:pPr>
        <w:pStyle w:val="ListBullet"/>
      </w:pPr>
      <w:r>
        <w:t>📊 Il foglio di calcolo calcola automaticamente il punteggio (0-100)</w:t>
      </w:r>
    </w:p>
    <w:p>
      <w:pPr>
        <w:pStyle w:val="ListBullet"/>
      </w:pPr>
      <w:r>
        <w:t>🎯 Il sistema assegna il livello di rischio: 🟢 BASSO 🟡 MEDIO 🟠 ALTO 🔴 CRITICO</w:t>
      </w:r>
    </w:p>
    <w:p>
      <w:pPr>
        <w:pStyle w:val="ListBullet"/>
      </w:pPr>
      <w:r>
        <w:t>📈 Riceverai un report con la situazione del tuo team</w:t>
      </w:r>
    </w:p>
    <w:p>
      <w:pPr>
        <w:pStyle w:val="ListBullet"/>
      </w:pPr>
      <w:r>
        <w:t>🔄 Rivedremo la valutazione tra 3-6 mesi per vedere i cambiamenti</w:t>
      </w:r>
    </w:p>
    <w:p/>
    <w:p>
      <w:pPr>
        <w:pStyle w:val="Heading1"/>
      </w:pPr>
      <w:r>
        <w:t>🎯 Matrice di Azione Rapida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6"/>
        <w:gridCol w:w="5046"/>
        <w:gridCol w:w="5046"/>
      </w:tblGrid>
      <w:tr>
        <w:tc>
          <w:tcPr>
            <w:tcW w:type="dxa" w:w="5046"/>
          </w:tcPr>
          <w:p>
            <w:r>
              <w:rPr>
                <w:b/>
                <w:sz w:val="20"/>
              </w:rPr>
              <w:t>Rischio</w:t>
            </w:r>
          </w:p>
        </w:tc>
        <w:tc>
          <w:tcPr>
            <w:tcW w:type="dxa" w:w="5046"/>
          </w:tcPr>
          <w:p>
            <w:r>
              <w:rPr>
                <w:b/>
                <w:sz w:val="20"/>
              </w:rPr>
              <w:t>Range</w:t>
            </w:r>
          </w:p>
        </w:tc>
        <w:tc>
          <w:tcPr>
            <w:tcW w:type="dxa" w:w="5046"/>
          </w:tcPr>
          <w:p>
            <w:r>
              <w:rPr>
                <w:b/>
                <w:sz w:val="20"/>
              </w:rPr>
              <w:t>Cosa fare</w:t>
            </w:r>
          </w:p>
        </w:tc>
      </w:tr>
      <w:tr>
        <w:tc>
          <w:tcPr>
            <w:tcW w:type="dxa" w:w="5046"/>
          </w:tcPr>
          <w:p>
            <w:r>
              <w:rPr>
                <w:sz w:val="18"/>
              </w:rPr>
              <w:t>🔴 CRITICO (75-100)</w:t>
            </w:r>
          </w:p>
        </w:tc>
        <w:tc>
          <w:tcPr>
            <w:tcW w:type="dxa" w:w="5046"/>
          </w:tcPr>
          <w:p>
            <w:r>
              <w:t>Urgente</w:t>
            </w:r>
          </w:p>
        </w:tc>
        <w:tc>
          <w:tcPr>
            <w:tcW w:type="dxa" w:w="5046"/>
          </w:tcPr>
          <w:p>
            <w:r>
              <w:rPr>
                <w:sz w:val="18"/>
              </w:rPr>
              <w:t>📞 Retention urgente — colloquio, aumento, tutto quello che serve</w:t>
            </w:r>
          </w:p>
        </w:tc>
      </w:tr>
      <w:tr>
        <w:tc>
          <w:tcPr>
            <w:tcW w:type="dxa" w:w="5046"/>
          </w:tcPr>
          <w:p>
            <w:r>
              <w:rPr>
                <w:sz w:val="18"/>
              </w:rPr>
              <w:t>🟠 ALTO (50-74)</w:t>
            </w:r>
          </w:p>
        </w:tc>
        <w:tc>
          <w:tcPr>
            <w:tcW w:type="dxa" w:w="5046"/>
          </w:tcPr>
          <w:p>
            <w:r>
              <w:t>Attenzione</w:t>
            </w:r>
          </w:p>
        </w:tc>
        <w:tc>
          <w:tcPr>
            <w:tcW w:type="dxa" w:w="5046"/>
          </w:tcPr>
          <w:p>
            <w:r>
              <w:rPr>
                <w:sz w:val="18"/>
              </w:rPr>
              <w:t>👁 Monitoraggio attivo — check ogni 1-2 mesi, azioni preventive</w:t>
            </w:r>
          </w:p>
        </w:tc>
      </w:tr>
      <w:tr>
        <w:tc>
          <w:tcPr>
            <w:tcW w:type="dxa" w:w="5046"/>
          </w:tcPr>
          <w:p>
            <w:r>
              <w:rPr>
                <w:sz w:val="18"/>
              </w:rPr>
              <w:t>🟡 MEDIO (25-49)</w:t>
            </w:r>
          </w:p>
        </w:tc>
        <w:tc>
          <w:tcPr>
            <w:tcW w:type="dxa" w:w="5046"/>
          </w:tcPr>
          <w:p>
            <w:r>
              <w:t>Standard</w:t>
            </w:r>
          </w:p>
        </w:tc>
        <w:tc>
          <w:tcPr>
            <w:tcW w:type="dxa" w:w="5046"/>
          </w:tcPr>
          <w:p>
            <w:r>
              <w:rPr>
                <w:sz w:val="18"/>
              </w:rPr>
              <w:t>📋 Controllo trimestrale — attenzione a segnali di cambiamento</w:t>
            </w:r>
          </w:p>
        </w:tc>
      </w:tr>
      <w:tr>
        <w:tc>
          <w:tcPr>
            <w:tcW w:type="dxa" w:w="5046"/>
          </w:tcPr>
          <w:p>
            <w:r>
              <w:rPr>
                <w:sz w:val="18"/>
              </w:rPr>
              <w:t>🟢 BASSO (0-24)</w:t>
            </w:r>
          </w:p>
        </w:tc>
        <w:tc>
          <w:tcPr>
            <w:tcW w:type="dxa" w:w="5046"/>
          </w:tcPr>
          <w:p>
            <w:r>
              <w:t>OK</w:t>
            </w:r>
          </w:p>
        </w:tc>
        <w:tc>
          <w:tcPr>
            <w:tcW w:type="dxa" w:w="5046"/>
          </w:tcPr>
          <w:p>
            <w:r>
              <w:rPr>
                <w:sz w:val="18"/>
              </w:rPr>
              <w:t>✅ Gestione ordinaria — review annuale, business as usual</w:t>
            </w:r>
          </w:p>
        </w:tc>
      </w:tr>
    </w:tbl>
    <w:p/>
    <w:p>
      <w:pPr>
        <w:pStyle w:val="Heading1"/>
      </w:pPr>
      <w:r>
        <w:t>📝 Esempio pratico</w:t>
      </w:r>
    </w:p>
    <w:p>
      <w:r>
        <w:rPr>
          <w:i/>
        </w:rPr>
        <w:t>Immagina Maria, impiegata in Customer Service da 13 anni: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682"/>
        <w:gridCol w:w="1682"/>
        <w:gridCol w:w="1682"/>
        <w:gridCol w:w="1682"/>
        <w:gridCol w:w="1682"/>
        <w:gridCol w:w="1682"/>
        <w:gridCol w:w="1682"/>
        <w:gridCol w:w="1682"/>
        <w:gridCol w:w="1682"/>
      </w:tblGrid>
      <w:tr>
        <w:tc>
          <w:tcPr>
            <w:tcW w:type="dxa" w:w="1682"/>
          </w:tcPr>
          <w:p>
            <w:r>
              <w:rPr>
                <w:b/>
                <w:sz w:val="18"/>
              </w:rPr>
              <w:t>Reperib.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Onboard.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Know-How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Impatto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Relazioni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Comp. Tec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Comunic.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Leader.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Risultato</w:t>
            </w:r>
          </w:p>
        </w:tc>
      </w:tr>
      <w:tr>
        <w:tc>
          <w:tcPr>
            <w:tcW w:type="dxa" w:w="1682"/>
          </w:tcPr>
          <w:p>
            <w:r>
              <w:rPr>
                <w:b/>
                <w:sz w:val="18"/>
              </w:rPr>
              <w:t>3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2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4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3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3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2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3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2</w:t>
            </w:r>
          </w:p>
        </w:tc>
        <w:tc>
          <w:tcPr>
            <w:tcW w:type="dxa" w:w="1682"/>
          </w:tcPr>
          <w:p>
            <w:r>
              <w:rPr>
                <w:b/>
                <w:sz w:val="18"/>
              </w:rPr>
              <w:t>🟠 ALTO</w:t>
            </w:r>
          </w:p>
        </w:tc>
      </w:tr>
    </w:tbl>
    <w:p/>
    <w:p>
      <w:r>
        <w:t xml:space="preserve">Maria ha un Know-How unico (13 anni di esperienza) e buone relazioni. </w:t>
      </w:r>
      <w:r>
        <w:rPr>
          <w:b/>
        </w:rPr>
        <w:t>➡ Il sistema calcola: punteggio 58 = ALTO. Attenzione!</w:t>
      </w:r>
    </w:p>
    <w:p/>
    <w:p>
      <w:pPr>
        <w:pStyle w:val="Heading1"/>
      </w:pPr>
      <w:r>
        <w:t>💡 Consigli finali</w:t>
      </w:r>
    </w:p>
    <w:p>
      <w:pPr>
        <w:pStyle w:val="ListBullet"/>
      </w:pPr>
      <w:r>
        <w:t>Non pensarci troppo: 30-60 secondi a persona</w:t>
      </w:r>
    </w:p>
    <w:p>
      <w:pPr>
        <w:pStyle w:val="ListBullet"/>
      </w:pPr>
      <w:r>
        <w:t>Il 4 è per persone VERAMENTE insostituibili</w:t>
      </w:r>
    </w:p>
    <w:p>
      <w:pPr>
        <w:pStyle w:val="ListBullet"/>
      </w:pPr>
      <w:r>
        <w:t>Se non conosci la persona → Non conosco (N/D) — nessun problema!</w:t>
      </w:r>
    </w:p>
    <w:p>
      <w:pPr>
        <w:pStyle w:val="ListBullet"/>
      </w:pPr>
      <w:r>
        <w:t>Il commento libero è IMPORTANTE: scrivi dubbi, note, sensazioni</w:t>
      </w:r>
    </w:p>
    <w:p>
      <w:pPr>
        <w:pStyle w:val="ListBullet"/>
      </w:pPr>
      <w:r>
        <w:t>Non esiste la valutazione perfetta — meglio una valutazione imperfetta che nessuna</w:t>
      </w:r>
    </w:p>
    <w:p/>
    <w:p>
      <w:pPr>
        <w:jc w:val="center"/>
      </w:pPr>
      <w:r>
        <w:rPr>
          <w:b/>
          <w:sz w:val="26"/>
        </w:rPr>
        <w:t>🦊 Grazie per il tuo contributo! Ogni valutazione aiuta a rendere Cippà più forte.</w:t>
      </w:r>
    </w:p>
    <w:sectPr w:rsidR="00FC693F" w:rsidRPr="0006063C" w:rsidSect="00034616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